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A3F5346" w:rsidR="0054232A" w:rsidRDefault="0084593B" w:rsidP="00C6025C">
      <w:pPr>
        <w:pStyle w:val="Titre1"/>
        <w:jc w:val="center"/>
        <w:rPr>
          <w:b/>
        </w:rPr>
      </w:pPr>
      <w:bookmarkStart w:id="0" w:name="_heading=h.gjdgxs" w:colFirst="0" w:colLast="0"/>
      <w:bookmarkEnd w:id="0"/>
      <w:r>
        <w:rPr>
          <w:b/>
        </w:rPr>
        <w:t xml:space="preserve">Results </w:t>
      </w:r>
      <w:r w:rsidR="00C6025C">
        <w:rPr>
          <w:b/>
        </w:rPr>
        <w:t>of the 2019 General Assembly of the</w:t>
      </w:r>
      <w:r>
        <w:rPr>
          <w:b/>
        </w:rPr>
        <w:t xml:space="preserve"> EMA</w:t>
      </w:r>
      <w:r w:rsidR="00C6025C">
        <w:rPr>
          <w:b/>
        </w:rPr>
        <w:t>lumni Association</w:t>
      </w:r>
    </w:p>
    <w:p w14:paraId="59C7FC5E" w14:textId="77777777" w:rsidR="00C6025C" w:rsidRDefault="00C6025C">
      <w:pPr>
        <w:spacing w:after="0"/>
        <w:rPr>
          <w:b/>
        </w:rPr>
      </w:pPr>
    </w:p>
    <w:p w14:paraId="1D85E80E" w14:textId="77777777" w:rsidR="00C6025C" w:rsidRDefault="00C6025C">
      <w:pPr>
        <w:spacing w:after="0"/>
        <w:rPr>
          <w:b/>
        </w:rPr>
      </w:pPr>
    </w:p>
    <w:p w14:paraId="00000002" w14:textId="0937E0C9" w:rsidR="0054232A" w:rsidRPr="00C6025C" w:rsidRDefault="0084593B">
      <w:pPr>
        <w:spacing w:after="0"/>
        <w:rPr>
          <w:b/>
          <w:sz w:val="24"/>
          <w:szCs w:val="24"/>
        </w:rPr>
      </w:pPr>
      <w:r w:rsidRPr="00C6025C">
        <w:rPr>
          <w:b/>
          <w:sz w:val="24"/>
          <w:szCs w:val="24"/>
        </w:rPr>
        <w:t>Total Voters</w:t>
      </w:r>
      <w:r w:rsidR="00C6025C" w:rsidRPr="00C6025C">
        <w:rPr>
          <w:b/>
          <w:sz w:val="24"/>
          <w:szCs w:val="24"/>
        </w:rPr>
        <w:t>:</w:t>
      </w:r>
      <w:r w:rsidRPr="00C6025C">
        <w:rPr>
          <w:b/>
          <w:sz w:val="24"/>
          <w:szCs w:val="24"/>
        </w:rPr>
        <w:t xml:space="preserve"> 47 </w:t>
      </w:r>
      <w:r w:rsidR="00C6025C" w:rsidRPr="00C6025C">
        <w:rPr>
          <w:b/>
          <w:sz w:val="24"/>
          <w:szCs w:val="24"/>
        </w:rPr>
        <w:t xml:space="preserve">(out of </w:t>
      </w:r>
      <w:r w:rsidR="006F74D3">
        <w:rPr>
          <w:b/>
          <w:sz w:val="24"/>
          <w:szCs w:val="24"/>
        </w:rPr>
        <w:t>80</w:t>
      </w:r>
      <w:r w:rsidR="006F74D3" w:rsidRPr="00C6025C">
        <w:rPr>
          <w:b/>
          <w:sz w:val="24"/>
          <w:szCs w:val="24"/>
        </w:rPr>
        <w:t xml:space="preserve"> </w:t>
      </w:r>
      <w:r w:rsidR="00C6025C" w:rsidRPr="00C6025C">
        <w:rPr>
          <w:b/>
          <w:sz w:val="24"/>
          <w:szCs w:val="24"/>
        </w:rPr>
        <w:t>active members with the right to vote)</w:t>
      </w:r>
      <w:r w:rsidRPr="00C6025C">
        <w:rPr>
          <w:b/>
          <w:sz w:val="24"/>
          <w:szCs w:val="24"/>
        </w:rPr>
        <w:t xml:space="preserve"> </w:t>
      </w:r>
    </w:p>
    <w:p w14:paraId="00000003" w14:textId="77777777" w:rsidR="0054232A" w:rsidRPr="00C6025C" w:rsidRDefault="0084593B">
      <w:pPr>
        <w:spacing w:after="0"/>
        <w:rPr>
          <w:b/>
          <w:sz w:val="24"/>
          <w:szCs w:val="24"/>
        </w:rPr>
      </w:pPr>
      <w:r w:rsidRPr="00C6025C">
        <w:rPr>
          <w:b/>
          <w:sz w:val="24"/>
          <w:szCs w:val="24"/>
        </w:rPr>
        <w:t>(Majority: 24 votes)</w:t>
      </w:r>
    </w:p>
    <w:p w14:paraId="00000004" w14:textId="77777777" w:rsidR="0054232A" w:rsidRPr="00C6025C" w:rsidRDefault="0054232A">
      <w:pPr>
        <w:rPr>
          <w:b/>
          <w:sz w:val="24"/>
          <w:szCs w:val="24"/>
        </w:rPr>
      </w:pPr>
    </w:p>
    <w:p w14:paraId="00000005" w14:textId="20FAB4CA" w:rsidR="0054232A" w:rsidRPr="00C6025C" w:rsidRDefault="00C6025C">
      <w:pPr>
        <w:rPr>
          <w:b/>
          <w:sz w:val="24"/>
          <w:szCs w:val="24"/>
          <w:u w:val="single"/>
        </w:rPr>
      </w:pPr>
      <w:r w:rsidRPr="00C6025C">
        <w:rPr>
          <w:b/>
          <w:sz w:val="24"/>
          <w:szCs w:val="24"/>
          <w:u w:val="single"/>
        </w:rPr>
        <w:t>We are happy to announce the following results:</w:t>
      </w:r>
    </w:p>
    <w:p w14:paraId="00000008" w14:textId="0F3EBA41" w:rsidR="0054232A" w:rsidRPr="00C6025C" w:rsidRDefault="0084593B">
      <w:pPr>
        <w:rPr>
          <w:bCs/>
          <w:sz w:val="24"/>
          <w:szCs w:val="24"/>
        </w:rPr>
      </w:pPr>
      <w:r w:rsidRPr="00C6025C">
        <w:rPr>
          <w:bCs/>
          <w:sz w:val="24"/>
          <w:szCs w:val="24"/>
        </w:rPr>
        <w:t xml:space="preserve">1. The Financial Report 2018/19 </w:t>
      </w:r>
      <w:r w:rsidR="00C6025C" w:rsidRPr="00C6025C">
        <w:rPr>
          <w:bCs/>
          <w:sz w:val="24"/>
          <w:szCs w:val="24"/>
        </w:rPr>
        <w:t>was approved with 42 yes and 5 abstentions.</w:t>
      </w:r>
      <w:r w:rsidRPr="00C6025C">
        <w:rPr>
          <w:bCs/>
          <w:sz w:val="24"/>
          <w:szCs w:val="24"/>
        </w:rPr>
        <w:t xml:space="preserve">    </w:t>
      </w:r>
    </w:p>
    <w:p w14:paraId="0000000B" w14:textId="1D4F79FE" w:rsidR="0054232A" w:rsidRPr="00C6025C" w:rsidRDefault="0084593B">
      <w:pPr>
        <w:rPr>
          <w:bCs/>
          <w:sz w:val="24"/>
          <w:szCs w:val="24"/>
        </w:rPr>
      </w:pPr>
      <w:r w:rsidRPr="00C6025C">
        <w:rPr>
          <w:bCs/>
          <w:sz w:val="24"/>
          <w:szCs w:val="24"/>
        </w:rPr>
        <w:t xml:space="preserve">2. The Narrative Report 2018/19 </w:t>
      </w:r>
      <w:r w:rsidR="00C6025C" w:rsidRPr="00C6025C">
        <w:rPr>
          <w:bCs/>
          <w:sz w:val="24"/>
          <w:szCs w:val="24"/>
        </w:rPr>
        <w:t>was approved with 44 yes and 3 abstentions.</w:t>
      </w:r>
    </w:p>
    <w:p w14:paraId="0000000E" w14:textId="3FB7381E" w:rsidR="0054232A" w:rsidRPr="00C6025C" w:rsidRDefault="0084593B">
      <w:pPr>
        <w:rPr>
          <w:bCs/>
          <w:sz w:val="24"/>
          <w:szCs w:val="24"/>
        </w:rPr>
      </w:pPr>
      <w:r w:rsidRPr="00C6025C">
        <w:rPr>
          <w:bCs/>
          <w:sz w:val="24"/>
          <w:szCs w:val="24"/>
        </w:rPr>
        <w:t xml:space="preserve">3. </w:t>
      </w:r>
      <w:r w:rsidR="00C6025C" w:rsidRPr="00C6025C">
        <w:rPr>
          <w:bCs/>
          <w:sz w:val="24"/>
          <w:szCs w:val="24"/>
        </w:rPr>
        <w:t>The d</w:t>
      </w:r>
      <w:r w:rsidRPr="00C6025C">
        <w:rPr>
          <w:bCs/>
          <w:sz w:val="24"/>
          <w:szCs w:val="24"/>
        </w:rPr>
        <w:t xml:space="preserve">raft </w:t>
      </w:r>
      <w:r w:rsidR="00C6025C" w:rsidRPr="00C6025C">
        <w:rPr>
          <w:bCs/>
          <w:sz w:val="24"/>
          <w:szCs w:val="24"/>
        </w:rPr>
        <w:t>a</w:t>
      </w:r>
      <w:r w:rsidRPr="00C6025C">
        <w:rPr>
          <w:bCs/>
          <w:sz w:val="24"/>
          <w:szCs w:val="24"/>
        </w:rPr>
        <w:t>ctivity Plan 2019</w:t>
      </w:r>
      <w:r w:rsidR="00581948">
        <w:rPr>
          <w:bCs/>
          <w:sz w:val="24"/>
          <w:szCs w:val="24"/>
        </w:rPr>
        <w:t>/</w:t>
      </w:r>
      <w:r w:rsidRPr="00C6025C">
        <w:rPr>
          <w:bCs/>
          <w:sz w:val="24"/>
          <w:szCs w:val="24"/>
        </w:rPr>
        <w:t xml:space="preserve">2020 </w:t>
      </w:r>
      <w:r w:rsidR="00C6025C" w:rsidRPr="00C6025C">
        <w:rPr>
          <w:bCs/>
          <w:sz w:val="24"/>
          <w:szCs w:val="24"/>
        </w:rPr>
        <w:t>was approved with 44 yes and 3 abstentions.</w:t>
      </w:r>
      <w:r w:rsidRPr="00C6025C">
        <w:rPr>
          <w:bCs/>
          <w:sz w:val="24"/>
          <w:szCs w:val="24"/>
        </w:rPr>
        <w:t xml:space="preserve">  </w:t>
      </w:r>
    </w:p>
    <w:p w14:paraId="00000018" w14:textId="1BD658BA" w:rsidR="0054232A" w:rsidRPr="00C6025C" w:rsidRDefault="0084593B">
      <w:pPr>
        <w:rPr>
          <w:bCs/>
          <w:sz w:val="24"/>
          <w:szCs w:val="24"/>
        </w:rPr>
      </w:pPr>
      <w:r w:rsidRPr="00C6025C">
        <w:rPr>
          <w:bCs/>
          <w:sz w:val="24"/>
          <w:szCs w:val="24"/>
        </w:rPr>
        <w:t xml:space="preserve">4. </w:t>
      </w:r>
      <w:r w:rsidR="00C6025C" w:rsidRPr="00C6025C">
        <w:rPr>
          <w:bCs/>
          <w:sz w:val="24"/>
          <w:szCs w:val="24"/>
        </w:rPr>
        <w:t>All 6 candidates were elected to the b</w:t>
      </w:r>
      <w:r w:rsidRPr="00C6025C">
        <w:rPr>
          <w:bCs/>
          <w:sz w:val="24"/>
          <w:szCs w:val="24"/>
        </w:rPr>
        <w:t>oard</w:t>
      </w:r>
      <w:r w:rsidR="00C6025C" w:rsidRPr="00C6025C">
        <w:rPr>
          <w:bCs/>
          <w:sz w:val="24"/>
          <w:szCs w:val="24"/>
        </w:rPr>
        <w:t xml:space="preserve"> with an absolute majority for a two-year term</w:t>
      </w:r>
      <w:r w:rsidRPr="00C6025C">
        <w:rPr>
          <w:bCs/>
          <w:sz w:val="24"/>
          <w:szCs w:val="24"/>
        </w:rPr>
        <w:t xml:space="preserve"> (2019 -2021)</w:t>
      </w:r>
      <w:r w:rsidR="00C6025C">
        <w:rPr>
          <w:bCs/>
          <w:sz w:val="24"/>
          <w:szCs w:val="24"/>
        </w:rPr>
        <w:t>. The 2 new members of the board are</w:t>
      </w:r>
      <w:r w:rsidR="00C72320">
        <w:rPr>
          <w:bCs/>
          <w:sz w:val="24"/>
          <w:szCs w:val="24"/>
        </w:rPr>
        <w:t>:</w:t>
      </w:r>
      <w:r w:rsidR="00C6025C">
        <w:rPr>
          <w:bCs/>
          <w:sz w:val="24"/>
          <w:szCs w:val="24"/>
        </w:rPr>
        <w:t xml:space="preserve"> Theodora Ralli and </w:t>
      </w:r>
      <w:r w:rsidR="00C72320">
        <w:rPr>
          <w:bCs/>
          <w:sz w:val="24"/>
          <w:szCs w:val="24"/>
        </w:rPr>
        <w:t>Charles Slidders. Adam Moeller, Jennifer Valentine and Michele Romano were re-elected as board members; Véronique Lerch was re-elected as President.</w:t>
      </w:r>
    </w:p>
    <w:p w14:paraId="0000001B" w14:textId="28715F95" w:rsidR="0054232A" w:rsidRPr="00C6025C" w:rsidRDefault="0084593B">
      <w:pPr>
        <w:rPr>
          <w:bCs/>
          <w:sz w:val="24"/>
          <w:szCs w:val="24"/>
        </w:rPr>
      </w:pPr>
      <w:r w:rsidRPr="00C6025C">
        <w:rPr>
          <w:bCs/>
          <w:sz w:val="24"/>
          <w:szCs w:val="24"/>
        </w:rPr>
        <w:t xml:space="preserve">5. </w:t>
      </w:r>
      <w:r w:rsidR="00C6025C" w:rsidRPr="00C6025C">
        <w:rPr>
          <w:bCs/>
          <w:sz w:val="24"/>
          <w:szCs w:val="24"/>
        </w:rPr>
        <w:t>The change of d</w:t>
      </w:r>
      <w:r w:rsidRPr="00C6025C">
        <w:rPr>
          <w:bCs/>
          <w:sz w:val="24"/>
          <w:szCs w:val="24"/>
        </w:rPr>
        <w:t xml:space="preserve">ate of the Annual General Assembly </w:t>
      </w:r>
      <w:r w:rsidR="00C6025C" w:rsidRPr="00C6025C">
        <w:rPr>
          <w:bCs/>
          <w:sz w:val="24"/>
          <w:szCs w:val="24"/>
        </w:rPr>
        <w:t xml:space="preserve">for </w:t>
      </w:r>
      <w:r w:rsidRPr="00C6025C">
        <w:rPr>
          <w:bCs/>
          <w:sz w:val="24"/>
          <w:szCs w:val="24"/>
        </w:rPr>
        <w:t>next year and the following years</w:t>
      </w:r>
      <w:r w:rsidR="00C6025C" w:rsidRPr="00C6025C">
        <w:rPr>
          <w:bCs/>
          <w:sz w:val="24"/>
          <w:szCs w:val="24"/>
        </w:rPr>
        <w:t xml:space="preserve"> was approved with 46 yes and 1 abstention. The General Assembly will now be organised in June in order to coincide with the Italian fiscal year as the largest part of our budget comes from Global Campus of Human Rights. The Board members will be elected in June but will formally join the board on October 1</w:t>
      </w:r>
      <w:r w:rsidR="00C6025C" w:rsidRPr="00C6025C">
        <w:rPr>
          <w:bCs/>
          <w:sz w:val="24"/>
          <w:szCs w:val="24"/>
          <w:vertAlign w:val="superscript"/>
        </w:rPr>
        <w:t>st</w:t>
      </w:r>
      <w:r w:rsidR="00C6025C" w:rsidRPr="00C6025C">
        <w:rPr>
          <w:bCs/>
          <w:sz w:val="24"/>
          <w:szCs w:val="24"/>
        </w:rPr>
        <w:t xml:space="preserve"> in order to give them time to learn about the association and organise a transfer of knowledge.</w:t>
      </w:r>
    </w:p>
    <w:p w14:paraId="0000001C" w14:textId="2637FDD1" w:rsidR="0054232A" w:rsidRPr="00C6025C" w:rsidRDefault="0084593B">
      <w:pPr>
        <w:rPr>
          <w:bCs/>
          <w:sz w:val="24"/>
          <w:szCs w:val="24"/>
        </w:rPr>
      </w:pPr>
      <w:r w:rsidRPr="00C6025C">
        <w:rPr>
          <w:bCs/>
          <w:sz w:val="24"/>
          <w:szCs w:val="24"/>
        </w:rPr>
        <w:t xml:space="preserve">6. </w:t>
      </w:r>
      <w:r w:rsidR="00C6025C" w:rsidRPr="00C6025C">
        <w:rPr>
          <w:bCs/>
          <w:sz w:val="24"/>
          <w:szCs w:val="24"/>
        </w:rPr>
        <w:t>The u</w:t>
      </w:r>
      <w:r w:rsidRPr="00C6025C">
        <w:rPr>
          <w:bCs/>
          <w:sz w:val="24"/>
          <w:szCs w:val="24"/>
        </w:rPr>
        <w:t>pdate of the logo of the EMAlumni Association</w:t>
      </w:r>
      <w:r w:rsidR="00C6025C" w:rsidRPr="00C6025C">
        <w:rPr>
          <w:bCs/>
          <w:sz w:val="24"/>
          <w:szCs w:val="24"/>
        </w:rPr>
        <w:t xml:space="preserve"> was approved with 44 yes and 3 abstentions.</w:t>
      </w:r>
    </w:p>
    <w:p w14:paraId="1F3A6436" w14:textId="0140E29E" w:rsidR="00C6025C" w:rsidRDefault="00C6025C">
      <w:pPr>
        <w:rPr>
          <w:sz w:val="24"/>
          <w:szCs w:val="24"/>
        </w:rPr>
      </w:pPr>
    </w:p>
    <w:p w14:paraId="314267D8" w14:textId="7CDF35E4" w:rsidR="00C6025C" w:rsidRDefault="00C6025C">
      <w:pPr>
        <w:rPr>
          <w:sz w:val="24"/>
          <w:szCs w:val="24"/>
        </w:rPr>
      </w:pPr>
      <w:r>
        <w:rPr>
          <w:sz w:val="24"/>
          <w:szCs w:val="24"/>
        </w:rPr>
        <w:t>We thank all the members for their active participation</w:t>
      </w:r>
      <w:r w:rsidR="00C72320">
        <w:rPr>
          <w:sz w:val="24"/>
          <w:szCs w:val="24"/>
        </w:rPr>
        <w:t xml:space="preserve"> in the 2019 General Assembly. We got a lot of suggestions in the comments part of the </w:t>
      </w:r>
      <w:r w:rsidR="007E4CB9">
        <w:rPr>
          <w:sz w:val="24"/>
          <w:szCs w:val="24"/>
        </w:rPr>
        <w:t>voting system and we will take them into account when possible in our planning of the coming months.</w:t>
      </w:r>
    </w:p>
    <w:p w14:paraId="40D1991D" w14:textId="5FB8BE9F" w:rsidR="007E4CB9" w:rsidRDefault="007E4CB9">
      <w:pPr>
        <w:rPr>
          <w:sz w:val="24"/>
          <w:szCs w:val="24"/>
        </w:rPr>
      </w:pPr>
      <w:r>
        <w:rPr>
          <w:sz w:val="24"/>
          <w:szCs w:val="24"/>
        </w:rPr>
        <w:t>Some of you asked some specific questions that we would like to address below. Keep in mind that the financial and narrative reports 2018/2019 included also the activities and items for GCA. As of next year, our budget is separate, and our narrative report will only focus on the activities of the EMAlumni Association.</w:t>
      </w:r>
    </w:p>
    <w:p w14:paraId="1118F47E" w14:textId="4F5D2DE3" w:rsidR="007E4CB9" w:rsidRDefault="007E4CB9" w:rsidP="007E4CB9">
      <w:pPr>
        <w:pStyle w:val="Paragraphedeliste"/>
        <w:numPr>
          <w:ilvl w:val="0"/>
          <w:numId w:val="1"/>
        </w:numPr>
        <w:rPr>
          <w:sz w:val="24"/>
          <w:szCs w:val="24"/>
        </w:rPr>
      </w:pPr>
      <w:r w:rsidRPr="007E4CB9">
        <w:rPr>
          <w:b/>
          <w:bCs/>
          <w:sz w:val="24"/>
          <w:szCs w:val="24"/>
        </w:rPr>
        <w:t>ZOHO</w:t>
      </w:r>
      <w:r>
        <w:rPr>
          <w:sz w:val="24"/>
          <w:szCs w:val="24"/>
        </w:rPr>
        <w:t xml:space="preserve"> is a web-based online office suite containing different services (the one that we used most was </w:t>
      </w:r>
      <w:r w:rsidR="00581948">
        <w:rPr>
          <w:sz w:val="24"/>
          <w:szCs w:val="24"/>
        </w:rPr>
        <w:t>CRM</w:t>
      </w:r>
      <w:r w:rsidR="00DA2627">
        <w:rPr>
          <w:sz w:val="24"/>
          <w:szCs w:val="24"/>
        </w:rPr>
        <w:t xml:space="preserve"> (Customer Relationship Management)</w:t>
      </w:r>
      <w:r w:rsidR="00581948">
        <w:rPr>
          <w:sz w:val="24"/>
          <w:szCs w:val="24"/>
        </w:rPr>
        <w:t xml:space="preserve"> </w:t>
      </w:r>
      <w:r>
        <w:rPr>
          <w:sz w:val="24"/>
          <w:szCs w:val="24"/>
        </w:rPr>
        <w:t xml:space="preserve">for the database of all </w:t>
      </w:r>
      <w:r>
        <w:rPr>
          <w:sz w:val="24"/>
          <w:szCs w:val="24"/>
        </w:rPr>
        <w:lastRenderedPageBreak/>
        <w:t xml:space="preserve">alumni). GCA decided to move the database to </w:t>
      </w:r>
      <w:r w:rsidR="006F74D3">
        <w:rPr>
          <w:sz w:val="24"/>
          <w:szCs w:val="24"/>
        </w:rPr>
        <w:t>WordPress</w:t>
      </w:r>
      <w:r>
        <w:rPr>
          <w:sz w:val="24"/>
          <w:szCs w:val="24"/>
        </w:rPr>
        <w:t xml:space="preserve"> for practical and financial reasons.</w:t>
      </w:r>
    </w:p>
    <w:p w14:paraId="22B4A3E5" w14:textId="49BB9B3F" w:rsidR="007E4CB9" w:rsidRDefault="007E4CB9" w:rsidP="007E4CB9">
      <w:pPr>
        <w:pStyle w:val="Paragraphedeliste"/>
        <w:numPr>
          <w:ilvl w:val="0"/>
          <w:numId w:val="1"/>
        </w:numPr>
        <w:rPr>
          <w:sz w:val="24"/>
          <w:szCs w:val="24"/>
        </w:rPr>
      </w:pPr>
      <w:r>
        <w:rPr>
          <w:sz w:val="24"/>
          <w:szCs w:val="24"/>
        </w:rPr>
        <w:t xml:space="preserve">Last year, the IT advisor we were working with informed us about his intention to stop the cooperation. Through a network of friends, we found an IT cooperative which accepted to work for us for such a low amount. </w:t>
      </w:r>
    </w:p>
    <w:p w14:paraId="3D3FA7AA" w14:textId="6F7F4209" w:rsidR="007E4CB9" w:rsidRDefault="007E4CB9" w:rsidP="007E4CB9">
      <w:pPr>
        <w:pStyle w:val="Paragraphedeliste"/>
        <w:numPr>
          <w:ilvl w:val="0"/>
          <w:numId w:val="1"/>
        </w:numPr>
        <w:rPr>
          <w:sz w:val="24"/>
          <w:szCs w:val="24"/>
        </w:rPr>
      </w:pPr>
      <w:r>
        <w:rPr>
          <w:sz w:val="24"/>
          <w:szCs w:val="24"/>
        </w:rPr>
        <w:t>There is indeed no money for projects and the budget given by Global Campus of Human Rights might even reduce more. Therefore, we need the creativity</w:t>
      </w:r>
      <w:r w:rsidR="00357CD4">
        <w:rPr>
          <w:sz w:val="24"/>
          <w:szCs w:val="24"/>
        </w:rPr>
        <w:t xml:space="preserve"> and the fundraising knowledge</w:t>
      </w:r>
      <w:r>
        <w:rPr>
          <w:sz w:val="24"/>
          <w:szCs w:val="24"/>
        </w:rPr>
        <w:t xml:space="preserve"> of our community</w:t>
      </w:r>
      <w:r w:rsidR="00357CD4">
        <w:rPr>
          <w:sz w:val="24"/>
          <w:szCs w:val="24"/>
        </w:rPr>
        <w:t>. The membership fees are our only way to do small projects.</w:t>
      </w:r>
    </w:p>
    <w:p w14:paraId="00154C35" w14:textId="39696F98" w:rsidR="0084593B" w:rsidRPr="007E4CB9" w:rsidRDefault="0084593B" w:rsidP="007E4CB9">
      <w:pPr>
        <w:pStyle w:val="Paragraphedeliste"/>
        <w:numPr>
          <w:ilvl w:val="0"/>
          <w:numId w:val="1"/>
        </w:numPr>
        <w:rPr>
          <w:sz w:val="24"/>
          <w:szCs w:val="24"/>
        </w:rPr>
      </w:pPr>
      <w:r>
        <w:rPr>
          <w:sz w:val="24"/>
          <w:szCs w:val="24"/>
        </w:rPr>
        <w:t xml:space="preserve">The raise of 100 euros for the human resources costs of the SG in 2019 is due to an increase of social taxes paid by the employer in Belgium. </w:t>
      </w:r>
      <w:r w:rsidR="00DA2627">
        <w:rPr>
          <w:sz w:val="24"/>
          <w:szCs w:val="24"/>
        </w:rPr>
        <w:t>There was also an annual salary indexation in Belgium.</w:t>
      </w:r>
    </w:p>
    <w:p w14:paraId="0DD2F69C" w14:textId="714B7EE2" w:rsidR="007E4CB9" w:rsidRDefault="007E4CB9">
      <w:pPr>
        <w:rPr>
          <w:sz w:val="24"/>
          <w:szCs w:val="24"/>
        </w:rPr>
      </w:pPr>
    </w:p>
    <w:p w14:paraId="784F977D" w14:textId="32A6346A" w:rsidR="007E4CB9" w:rsidRDefault="007E4CB9">
      <w:pPr>
        <w:rPr>
          <w:sz w:val="24"/>
          <w:szCs w:val="24"/>
        </w:rPr>
      </w:pPr>
      <w:r>
        <w:rPr>
          <w:sz w:val="24"/>
          <w:szCs w:val="24"/>
        </w:rPr>
        <w:t xml:space="preserve">If you have more questions, please write to </w:t>
      </w:r>
      <w:bookmarkStart w:id="1" w:name="_GoBack"/>
      <w:r w:rsidR="00505823">
        <w:rPr>
          <w:sz w:val="24"/>
          <w:szCs w:val="24"/>
        </w:rPr>
        <w:fldChar w:fldCharType="begin"/>
      </w:r>
      <w:r w:rsidR="00505823">
        <w:rPr>
          <w:sz w:val="24"/>
          <w:szCs w:val="24"/>
        </w:rPr>
        <w:instrText xml:space="preserve"> HYPERLINK "mailto:</w:instrText>
      </w:r>
      <w:r w:rsidR="00505823" w:rsidRPr="00505823">
        <w:rPr>
          <w:sz w:val="24"/>
          <w:szCs w:val="24"/>
        </w:rPr>
        <w:instrText>gabriel@globalcampusalumni.org</w:instrText>
      </w:r>
      <w:r w:rsidR="00505823">
        <w:rPr>
          <w:sz w:val="24"/>
          <w:szCs w:val="24"/>
        </w:rPr>
        <w:instrText xml:space="preserve">" </w:instrText>
      </w:r>
      <w:r w:rsidR="00505823">
        <w:rPr>
          <w:sz w:val="24"/>
          <w:szCs w:val="24"/>
        </w:rPr>
        <w:fldChar w:fldCharType="separate"/>
      </w:r>
      <w:r w:rsidR="00505823" w:rsidRPr="00505823">
        <w:rPr>
          <w:rStyle w:val="Lienhypertexte"/>
          <w:sz w:val="24"/>
          <w:szCs w:val="24"/>
        </w:rPr>
        <w:t>gabriel@globalcampusalumni.org</w:t>
      </w:r>
      <w:r w:rsidR="00505823">
        <w:rPr>
          <w:sz w:val="24"/>
          <w:szCs w:val="24"/>
        </w:rPr>
        <w:fldChar w:fldCharType="end"/>
      </w:r>
      <w:bookmarkEnd w:id="1"/>
    </w:p>
    <w:p w14:paraId="030A9545" w14:textId="179575F5" w:rsidR="007E4CB9" w:rsidRPr="00C6025C" w:rsidRDefault="007E4CB9">
      <w:pPr>
        <w:rPr>
          <w:sz w:val="24"/>
          <w:szCs w:val="24"/>
        </w:rPr>
      </w:pPr>
    </w:p>
    <w:sectPr w:rsidR="007E4CB9" w:rsidRPr="00C6025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43C"/>
    <w:multiLevelType w:val="hybridMultilevel"/>
    <w:tmpl w:val="3D322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2A"/>
    <w:rsid w:val="00357CD4"/>
    <w:rsid w:val="00505823"/>
    <w:rsid w:val="0054232A"/>
    <w:rsid w:val="00581948"/>
    <w:rsid w:val="006F74D3"/>
    <w:rsid w:val="007E4CB9"/>
    <w:rsid w:val="0084593B"/>
    <w:rsid w:val="00C6025C"/>
    <w:rsid w:val="00C72320"/>
    <w:rsid w:val="00DA2627"/>
    <w:rsid w:val="00DF4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BD96"/>
  <w15:docId w15:val="{AE87751F-DEFB-4A6B-A1C1-CC974591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fr-FR"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5C"/>
  </w:style>
  <w:style w:type="paragraph" w:styleId="Titre1">
    <w:name w:val="heading 1"/>
    <w:basedOn w:val="Normal"/>
    <w:next w:val="Normal"/>
    <w:link w:val="Titre1Car"/>
    <w:uiPriority w:val="9"/>
    <w:qFormat/>
    <w:rsid w:val="00C6025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C6025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C6025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C6025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C6025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C6025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C6025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C6025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C6025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link w:val="TitreCar"/>
    <w:uiPriority w:val="10"/>
    <w:qFormat/>
    <w:rsid w:val="00C6025C"/>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C6025C"/>
    <w:pPr>
      <w:numPr>
        <w:ilvl w:val="1"/>
      </w:numPr>
      <w:spacing w:after="240"/>
    </w:pPr>
    <w:rPr>
      <w:caps/>
      <w:color w:val="404040" w:themeColor="text1" w:themeTint="BF"/>
      <w:spacing w:val="20"/>
      <w:sz w:val="28"/>
      <w:szCs w:val="28"/>
    </w:rPr>
  </w:style>
  <w:style w:type="character" w:customStyle="1" w:styleId="Titre1Car">
    <w:name w:val="Titre 1 Car"/>
    <w:basedOn w:val="Policepardfaut"/>
    <w:link w:val="Titre1"/>
    <w:uiPriority w:val="9"/>
    <w:rsid w:val="00C6025C"/>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C6025C"/>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C6025C"/>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C6025C"/>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C6025C"/>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C6025C"/>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C6025C"/>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C6025C"/>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C6025C"/>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C6025C"/>
    <w:pPr>
      <w:spacing w:line="240" w:lineRule="auto"/>
    </w:pPr>
    <w:rPr>
      <w:b/>
      <w:bCs/>
      <w:color w:val="404040" w:themeColor="text1" w:themeTint="BF"/>
      <w:sz w:val="16"/>
      <w:szCs w:val="16"/>
    </w:rPr>
  </w:style>
  <w:style w:type="character" w:customStyle="1" w:styleId="TitreCar">
    <w:name w:val="Titre Car"/>
    <w:basedOn w:val="Policepardfaut"/>
    <w:link w:val="Titre"/>
    <w:uiPriority w:val="10"/>
    <w:rsid w:val="00C6025C"/>
    <w:rPr>
      <w:rFonts w:asciiTheme="majorHAnsi" w:eastAsiaTheme="majorEastAsia" w:hAnsiTheme="majorHAnsi" w:cstheme="majorBidi"/>
      <w:color w:val="262626" w:themeColor="text1" w:themeTint="D9"/>
      <w:sz w:val="96"/>
      <w:szCs w:val="96"/>
    </w:rPr>
  </w:style>
  <w:style w:type="character" w:customStyle="1" w:styleId="Sous-titreCar">
    <w:name w:val="Sous-titre Car"/>
    <w:basedOn w:val="Policepardfaut"/>
    <w:link w:val="Sous-titre"/>
    <w:uiPriority w:val="11"/>
    <w:rsid w:val="00C6025C"/>
    <w:rPr>
      <w:caps/>
      <w:color w:val="404040" w:themeColor="text1" w:themeTint="BF"/>
      <w:spacing w:val="20"/>
      <w:sz w:val="28"/>
      <w:szCs w:val="28"/>
    </w:rPr>
  </w:style>
  <w:style w:type="character" w:styleId="lev">
    <w:name w:val="Strong"/>
    <w:basedOn w:val="Policepardfaut"/>
    <w:uiPriority w:val="22"/>
    <w:qFormat/>
    <w:rsid w:val="00C6025C"/>
    <w:rPr>
      <w:b/>
      <w:bCs/>
    </w:rPr>
  </w:style>
  <w:style w:type="character" w:styleId="Accentuation">
    <w:name w:val="Emphasis"/>
    <w:basedOn w:val="Policepardfaut"/>
    <w:uiPriority w:val="20"/>
    <w:qFormat/>
    <w:rsid w:val="00C6025C"/>
    <w:rPr>
      <w:i/>
      <w:iCs/>
      <w:color w:val="000000" w:themeColor="text1"/>
    </w:rPr>
  </w:style>
  <w:style w:type="paragraph" w:styleId="Sansinterligne">
    <w:name w:val="No Spacing"/>
    <w:uiPriority w:val="1"/>
    <w:qFormat/>
    <w:rsid w:val="00C6025C"/>
    <w:pPr>
      <w:spacing w:after="0" w:line="240" w:lineRule="auto"/>
    </w:pPr>
  </w:style>
  <w:style w:type="paragraph" w:styleId="Citation">
    <w:name w:val="Quote"/>
    <w:basedOn w:val="Normal"/>
    <w:next w:val="Normal"/>
    <w:link w:val="CitationCar"/>
    <w:uiPriority w:val="29"/>
    <w:qFormat/>
    <w:rsid w:val="00C6025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C6025C"/>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C6025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C6025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C6025C"/>
    <w:rPr>
      <w:i/>
      <w:iCs/>
      <w:color w:val="595959" w:themeColor="text1" w:themeTint="A6"/>
    </w:rPr>
  </w:style>
  <w:style w:type="character" w:styleId="Accentuationintense">
    <w:name w:val="Intense Emphasis"/>
    <w:basedOn w:val="Policepardfaut"/>
    <w:uiPriority w:val="21"/>
    <w:qFormat/>
    <w:rsid w:val="00C6025C"/>
    <w:rPr>
      <w:b/>
      <w:bCs/>
      <w:i/>
      <w:iCs/>
      <w:caps w:val="0"/>
      <w:smallCaps w:val="0"/>
      <w:strike w:val="0"/>
      <w:dstrike w:val="0"/>
      <w:color w:val="ED7D31" w:themeColor="accent2"/>
    </w:rPr>
  </w:style>
  <w:style w:type="character" w:styleId="Rfrencelgre">
    <w:name w:val="Subtle Reference"/>
    <w:basedOn w:val="Policepardfaut"/>
    <w:uiPriority w:val="31"/>
    <w:qFormat/>
    <w:rsid w:val="00C6025C"/>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6025C"/>
    <w:rPr>
      <w:b/>
      <w:bCs/>
      <w:caps w:val="0"/>
      <w:smallCaps/>
      <w:color w:val="auto"/>
      <w:spacing w:val="0"/>
      <w:u w:val="single"/>
    </w:rPr>
  </w:style>
  <w:style w:type="character" w:styleId="Titredulivre">
    <w:name w:val="Book Title"/>
    <w:basedOn w:val="Policepardfaut"/>
    <w:uiPriority w:val="33"/>
    <w:qFormat/>
    <w:rsid w:val="00C6025C"/>
    <w:rPr>
      <w:b/>
      <w:bCs/>
      <w:caps w:val="0"/>
      <w:smallCaps/>
      <w:spacing w:val="0"/>
    </w:rPr>
  </w:style>
  <w:style w:type="paragraph" w:styleId="En-ttedetabledesmatires">
    <w:name w:val="TOC Heading"/>
    <w:basedOn w:val="Titre1"/>
    <w:next w:val="Normal"/>
    <w:uiPriority w:val="39"/>
    <w:semiHidden/>
    <w:unhideWhenUsed/>
    <w:qFormat/>
    <w:rsid w:val="00C6025C"/>
    <w:pPr>
      <w:outlineLvl w:val="9"/>
    </w:pPr>
  </w:style>
  <w:style w:type="character" w:styleId="Lienhypertexte">
    <w:name w:val="Hyperlink"/>
    <w:basedOn w:val="Policepardfaut"/>
    <w:uiPriority w:val="99"/>
    <w:unhideWhenUsed/>
    <w:rsid w:val="007E4CB9"/>
    <w:rPr>
      <w:color w:val="0563C1" w:themeColor="hyperlink"/>
      <w:u w:val="single"/>
    </w:rPr>
  </w:style>
  <w:style w:type="character" w:styleId="Mentionnonrsolue">
    <w:name w:val="Unresolved Mention"/>
    <w:basedOn w:val="Policepardfaut"/>
    <w:uiPriority w:val="99"/>
    <w:semiHidden/>
    <w:unhideWhenUsed/>
    <w:rsid w:val="007E4CB9"/>
    <w:rPr>
      <w:color w:val="605E5C"/>
      <w:shd w:val="clear" w:color="auto" w:fill="E1DFDD"/>
    </w:rPr>
  </w:style>
  <w:style w:type="paragraph" w:styleId="Paragraphedeliste">
    <w:name w:val="List Paragraph"/>
    <w:basedOn w:val="Normal"/>
    <w:uiPriority w:val="34"/>
    <w:qFormat/>
    <w:rsid w:val="007E4CB9"/>
    <w:pPr>
      <w:ind w:left="720"/>
      <w:contextualSpacing/>
    </w:pPr>
  </w:style>
  <w:style w:type="character" w:styleId="Marquedecommentaire">
    <w:name w:val="annotation reference"/>
    <w:basedOn w:val="Policepardfaut"/>
    <w:uiPriority w:val="99"/>
    <w:semiHidden/>
    <w:unhideWhenUsed/>
    <w:rsid w:val="006F74D3"/>
    <w:rPr>
      <w:sz w:val="16"/>
      <w:szCs w:val="16"/>
    </w:rPr>
  </w:style>
  <w:style w:type="paragraph" w:styleId="Commentaire">
    <w:name w:val="annotation text"/>
    <w:basedOn w:val="Normal"/>
    <w:link w:val="CommentaireCar"/>
    <w:uiPriority w:val="99"/>
    <w:semiHidden/>
    <w:unhideWhenUsed/>
    <w:rsid w:val="006F74D3"/>
    <w:pPr>
      <w:spacing w:line="240" w:lineRule="auto"/>
    </w:pPr>
    <w:rPr>
      <w:sz w:val="20"/>
      <w:szCs w:val="20"/>
    </w:rPr>
  </w:style>
  <w:style w:type="character" w:customStyle="1" w:styleId="CommentaireCar">
    <w:name w:val="Commentaire Car"/>
    <w:basedOn w:val="Policepardfaut"/>
    <w:link w:val="Commentaire"/>
    <w:uiPriority w:val="99"/>
    <w:semiHidden/>
    <w:rsid w:val="006F74D3"/>
    <w:rPr>
      <w:sz w:val="20"/>
      <w:szCs w:val="20"/>
    </w:rPr>
  </w:style>
  <w:style w:type="paragraph" w:styleId="Objetducommentaire">
    <w:name w:val="annotation subject"/>
    <w:basedOn w:val="Commentaire"/>
    <w:next w:val="Commentaire"/>
    <w:link w:val="ObjetducommentaireCar"/>
    <w:uiPriority w:val="99"/>
    <w:semiHidden/>
    <w:unhideWhenUsed/>
    <w:rsid w:val="006F74D3"/>
    <w:rPr>
      <w:b/>
      <w:bCs/>
    </w:rPr>
  </w:style>
  <w:style w:type="character" w:customStyle="1" w:styleId="ObjetducommentaireCar">
    <w:name w:val="Objet du commentaire Car"/>
    <w:basedOn w:val="CommentaireCar"/>
    <w:link w:val="Objetducommentaire"/>
    <w:uiPriority w:val="99"/>
    <w:semiHidden/>
    <w:rsid w:val="006F74D3"/>
    <w:rPr>
      <w:b/>
      <w:bCs/>
      <w:sz w:val="20"/>
      <w:szCs w:val="20"/>
    </w:rPr>
  </w:style>
  <w:style w:type="paragraph" w:styleId="Textedebulles">
    <w:name w:val="Balloon Text"/>
    <w:basedOn w:val="Normal"/>
    <w:link w:val="TextedebullesCar"/>
    <w:uiPriority w:val="99"/>
    <w:semiHidden/>
    <w:unhideWhenUsed/>
    <w:rsid w:val="006F74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0605">
      <w:bodyDiv w:val="1"/>
      <w:marLeft w:val="0"/>
      <w:marRight w:val="0"/>
      <w:marTop w:val="0"/>
      <w:marBottom w:val="0"/>
      <w:divBdr>
        <w:top w:val="none" w:sz="0" w:space="0" w:color="auto"/>
        <w:left w:val="none" w:sz="0" w:space="0" w:color="auto"/>
        <w:bottom w:val="none" w:sz="0" w:space="0" w:color="auto"/>
        <w:right w:val="none" w:sz="0" w:space="0" w:color="auto"/>
      </w:divBdr>
      <w:divsChild>
        <w:div w:id="235097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aaw2L7xZsHD9Hc9hbXSHAd79A==">AMUW2mVZGtTfRIwCpocbCpTimc1pJ6ZSOnCfusecAR1LM0BwnzuPZMhUSpVFaTUHLgUkfb/ibaewnv0BWGngWJ9j4wjKqGQ8N2op5fMRle1BG1J1unVF4XZxzrQdgjoQL5Prby/VpJVt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General</dc:creator>
  <cp:lastModifiedBy>Secretary General</cp:lastModifiedBy>
  <cp:revision>4</cp:revision>
  <dcterms:created xsi:type="dcterms:W3CDTF">2019-11-14T16:46:00Z</dcterms:created>
  <dcterms:modified xsi:type="dcterms:W3CDTF">2019-11-14T16:46:00Z</dcterms:modified>
</cp:coreProperties>
</file>